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6" w:rsidRDefault="001623B6" w:rsidP="001623B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Služby sociální prevence – telefonická krizová pomoc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V minulém čísle zpravodaje jsme začali představovat služby sociální prevence a konkrétně jsme popsali ranou péči. Dnes se seznámíme s další službou z této série, a to telefonickou krizovou pomocí.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23B6" w:rsidRDefault="001623B6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Telefonická krizová pomoc se řadí mezi terénní služby poskytované na přechodnou dobu osobám, které se nacházejí v situaci ohrožení zdraví, života nebo v jiné obtížné životní situaci, kterou přechodně nemohou řešit vlastními silami.</w:t>
      </w:r>
    </w:p>
    <w:p w:rsidR="001623B6" w:rsidRDefault="001623B6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tyto služby nazýváme linkami důvěry. Jejich posláním je pomoci telefonickým rozhovorem lidem v obtížných situacích (ztráta blízkého, vážné onemocnění v rodině, domácí násilí, krizová fáze duševní nemoci, krize v rodině, existenční problémy, aj.), kteří nechtějí nebo nemohou vyhledat pomoc osobně či chtějí zůstat v anonymitě.</w:t>
      </w:r>
    </w:p>
    <w:p w:rsidR="001623B6" w:rsidRDefault="001623B6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služby je, aby klient zvládl své emoce, nebyl v bezprostředním ohrožení života, měl jasnější představy o své blízké budoucnosti a věděl o dalších službách, kde může vyhledat pomoc.</w:t>
      </w:r>
    </w:p>
    <w:p w:rsidR="001623B6" w:rsidRDefault="001623B6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Cílovou skupinou jsou děti a dospělí lidé v obtížné životní situaci. Poskytovaná služba je bezplatná, za hovor je účtovaná cena dle běžného tarifu volajícího.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Telefonická krizová pomoc obsahuje tyto základní činnosti: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telefonickou krizovou pomoc</w:t>
      </w:r>
    </w:p>
    <w:p w:rsidR="001623B6" w:rsidRDefault="001623B6" w:rsidP="001623B6">
      <w:pPr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pomoc při uplatňování práv, oprávněných zájmů a při obstarávání osobních záležitostí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registru služeb pro Jihočeský kraj nalezneme tyto telefonické krizové pomoci:</w:t>
      </w:r>
    </w:p>
    <w:p w:rsidR="001623B6" w:rsidRDefault="001623B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Arkáda – sociálně psychologické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centrum,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Linka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důvěry,</w:t>
      </w:r>
      <w:r>
        <w:rPr>
          <w:rFonts w:ascii="Times New Roman" w:hAnsi="Times New Roman" w:cs="Times New Roman"/>
          <w:sz w:val="24"/>
          <w:szCs w:val="24"/>
        </w:rPr>
        <w:t xml:space="preserve"> Husovo nám. 2/24, Budějovické Předměstí, 397 01 Písek, tel. 382 222 300, www.arkadacentrum.cz</w:t>
      </w:r>
    </w:p>
    <w:p w:rsidR="001623B6" w:rsidRDefault="001623B6" w:rsidP="001623B6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Středisko pro rodinu a mezilidské vztahy a Linka důvěry České Budějovice, o.p.s.</w:t>
      </w:r>
      <w:r>
        <w:rPr>
          <w:rFonts w:ascii="Times New Roman" w:hAnsi="Times New Roman" w:cs="Times New Roman"/>
          <w:sz w:val="24"/>
          <w:szCs w:val="24"/>
        </w:rPr>
        <w:t xml:space="preserve"> Nádražní 105/47, 370 01 České Budějovice, tel. 387 313 030, </w:t>
      </w:r>
      <w:hyperlink r:id="rId5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www.rodinnaporadnacb.cz</w:t>
        </w:r>
      </w:hyperlink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registru služeb pro kraj Vysočina nalezneme jednu telefonickou krizovou pomoc:</w:t>
      </w:r>
    </w:p>
    <w:p w:rsidR="001623B6" w:rsidRDefault="001623B6" w:rsidP="001623B6">
      <w:pPr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STŘED,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Linka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důvěry STŘED, </w:t>
      </w:r>
      <w:r>
        <w:rPr>
          <w:rFonts w:ascii="Times New Roman" w:hAnsi="Times New Roman" w:cs="Times New Roman"/>
          <w:sz w:val="24"/>
          <w:szCs w:val="24"/>
        </w:rPr>
        <w:t xml:space="preserve">Mládežnická 229, Nové Dvory, 674 01 Třebíč, tel. 775 725 601, </w:t>
      </w:r>
      <w:hyperlink r:id="rId6" w:history="1">
        <w:r w:rsidR="00F6234A" w:rsidRPr="00E34077">
          <w:rPr>
            <w:rStyle w:val="Hypertextovodkaz"/>
            <w:rFonts w:ascii="Times New Roman" w:hAnsi="Times New Roman" w:cs="Times New Roman"/>
            <w:sz w:val="24"/>
            <w:szCs w:val="24"/>
          </w:rPr>
          <w:t>http://www.stred.info</w:t>
        </w:r>
      </w:hyperlink>
    </w:p>
    <w:p w:rsidR="00F6234A" w:rsidRDefault="00F6234A" w:rsidP="00F6234A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34A" w:rsidRDefault="00F6234A" w:rsidP="00F6234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sz w:val="24"/>
          <w:szCs w:val="24"/>
        </w:rPr>
        <w:t xml:space="preserve">S celorepublikovou působností jsou známy tyto </w:t>
      </w:r>
      <w:r>
        <w:rPr>
          <w:rFonts w:ascii="Times New Roman" w:hAnsi="Times New Roman" w:cs="Times New Roman"/>
          <w:sz w:val="24"/>
          <w:szCs w:val="24"/>
        </w:rPr>
        <w:t xml:space="preserve">telefonické krizové </w:t>
      </w:r>
      <w:r w:rsidRPr="00F6234A">
        <w:rPr>
          <w:rFonts w:ascii="Times New Roman" w:hAnsi="Times New Roman" w:cs="Times New Roman"/>
          <w:sz w:val="24"/>
          <w:szCs w:val="24"/>
        </w:rPr>
        <w:t>linky:</w:t>
      </w:r>
    </w:p>
    <w:p w:rsid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Telefonická pomoc dětem – Linka </w:t>
      </w:r>
      <w:proofErr w:type="gramStart"/>
      <w:r w:rsidRPr="00F6234A">
        <w:rPr>
          <w:rFonts w:ascii="Times New Roman" w:hAnsi="Times New Roman" w:cs="Times New Roman"/>
          <w:b/>
          <w:sz w:val="24"/>
          <w:szCs w:val="24"/>
        </w:rPr>
        <w:t>bezpečí</w:t>
      </w:r>
      <w:r>
        <w:rPr>
          <w:rFonts w:ascii="Times New Roman" w:hAnsi="Times New Roman" w:cs="Times New Roman"/>
          <w:sz w:val="24"/>
          <w:szCs w:val="24"/>
        </w:rPr>
        <w:t xml:space="preserve">  116 111</w:t>
      </w:r>
      <w:proofErr w:type="gramEnd"/>
    </w:p>
    <w:p w:rsid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Anonymní AT </w:t>
      </w:r>
      <w:proofErr w:type="gramStart"/>
      <w:r w:rsidRPr="00F6234A">
        <w:rPr>
          <w:rFonts w:ascii="Times New Roman" w:hAnsi="Times New Roman" w:cs="Times New Roman"/>
          <w:b/>
          <w:sz w:val="24"/>
          <w:szCs w:val="24"/>
        </w:rPr>
        <w:t>linka</w:t>
      </w:r>
      <w:r>
        <w:rPr>
          <w:rFonts w:ascii="Times New Roman" w:hAnsi="Times New Roman" w:cs="Times New Roman"/>
          <w:sz w:val="24"/>
          <w:szCs w:val="24"/>
        </w:rPr>
        <w:t xml:space="preserve">  724 307 775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(čtvrtek 8 – 23 hod.)</w:t>
      </w:r>
    </w:p>
    <w:p w:rsid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Rodičovská </w:t>
      </w:r>
      <w:proofErr w:type="gramStart"/>
      <w:r w:rsidRPr="00F6234A">
        <w:rPr>
          <w:rFonts w:ascii="Times New Roman" w:hAnsi="Times New Roman" w:cs="Times New Roman"/>
          <w:b/>
          <w:sz w:val="24"/>
          <w:szCs w:val="24"/>
        </w:rPr>
        <w:t>linka</w:t>
      </w:r>
      <w:r>
        <w:rPr>
          <w:rFonts w:ascii="Times New Roman" w:hAnsi="Times New Roman" w:cs="Times New Roman"/>
          <w:sz w:val="24"/>
          <w:szCs w:val="24"/>
        </w:rPr>
        <w:t xml:space="preserve">  840 111 234</w:t>
      </w:r>
      <w:proofErr w:type="gramEnd"/>
    </w:p>
    <w:p w:rsid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DONA linka – pro oběti domácího </w:t>
      </w:r>
      <w:proofErr w:type="gramStart"/>
      <w:r w:rsidRPr="00F6234A">
        <w:rPr>
          <w:rFonts w:ascii="Times New Roman" w:hAnsi="Times New Roman" w:cs="Times New Roman"/>
          <w:b/>
          <w:sz w:val="24"/>
          <w:szCs w:val="24"/>
        </w:rPr>
        <w:t>násilí</w:t>
      </w:r>
      <w:r>
        <w:rPr>
          <w:rFonts w:ascii="Times New Roman" w:hAnsi="Times New Roman" w:cs="Times New Roman"/>
          <w:sz w:val="24"/>
          <w:szCs w:val="24"/>
        </w:rPr>
        <w:t xml:space="preserve">  251 511 313</w:t>
      </w:r>
      <w:proofErr w:type="gramEnd"/>
    </w:p>
    <w:p w:rsid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Pomoc obětem trestných činů (Bílý kruh </w:t>
      </w:r>
      <w:proofErr w:type="gramStart"/>
      <w:r w:rsidRPr="00F6234A">
        <w:rPr>
          <w:rFonts w:ascii="Times New Roman" w:hAnsi="Times New Roman" w:cs="Times New Roman"/>
          <w:b/>
          <w:sz w:val="24"/>
          <w:szCs w:val="24"/>
        </w:rPr>
        <w:t>bezpečí)</w:t>
      </w:r>
      <w:r>
        <w:rPr>
          <w:rFonts w:ascii="Times New Roman" w:hAnsi="Times New Roman" w:cs="Times New Roman"/>
          <w:sz w:val="24"/>
          <w:szCs w:val="24"/>
        </w:rPr>
        <w:t xml:space="preserve">  257 317 110</w:t>
      </w:r>
      <w:proofErr w:type="gramEnd"/>
    </w:p>
    <w:p w:rsid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Senior telefon – telefonická krizová </w:t>
      </w:r>
      <w:proofErr w:type="gramStart"/>
      <w:r w:rsidRPr="00F6234A">
        <w:rPr>
          <w:rFonts w:ascii="Times New Roman" w:hAnsi="Times New Roman" w:cs="Times New Roman"/>
          <w:b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 xml:space="preserve">  800 157 157</w:t>
      </w:r>
      <w:proofErr w:type="gramEnd"/>
    </w:p>
    <w:p w:rsidR="00F6234A" w:rsidRPr="00F6234A" w:rsidRDefault="00F6234A" w:rsidP="00F6234A">
      <w:pPr>
        <w:pStyle w:val="Odstavecseseznamem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b/>
          <w:sz w:val="24"/>
          <w:szCs w:val="24"/>
        </w:rPr>
        <w:t xml:space="preserve">Linka </w:t>
      </w:r>
      <w:proofErr w:type="spellStart"/>
      <w:r w:rsidRPr="00F6234A">
        <w:rPr>
          <w:rFonts w:ascii="Times New Roman" w:hAnsi="Times New Roman" w:cs="Times New Roman"/>
          <w:b/>
          <w:sz w:val="24"/>
          <w:szCs w:val="24"/>
        </w:rPr>
        <w:t>psychopomoci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224 214 214</w:t>
      </w:r>
    </w:p>
    <w:p w:rsidR="001623B6" w:rsidRDefault="001623B6" w:rsidP="001623B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článku jsou uvedeny pouze základní informace o telefonické krizové pomoci. Pro bližší informace či poskytnutí sociálního poradenství se můžete obrátit na samotné poskytovatele služeb, nebo také na sociální odbor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Dačice, </w:t>
      </w:r>
      <w:proofErr w:type="spellStart"/>
      <w:r>
        <w:rPr>
          <w:rFonts w:ascii="Times New Roman" w:hAnsi="Times New Roman"/>
          <w:sz w:val="24"/>
          <w:szCs w:val="24"/>
        </w:rPr>
        <w:t>Neulingerova</w:t>
      </w:r>
      <w:proofErr w:type="spellEnd"/>
      <w:r>
        <w:rPr>
          <w:rFonts w:ascii="Times New Roman" w:hAnsi="Times New Roman"/>
          <w:sz w:val="24"/>
          <w:szCs w:val="24"/>
        </w:rPr>
        <w:t xml:space="preserve"> 151/I – kanceláře č. 210 Mgr. Irena Vašíčková a č. 209 Mgr. Lada Nejedlá.</w:t>
      </w: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dalším vydání zpravodaje se dočtete o další službě sociální prevence, a to o tlumočnických službách.</w:t>
      </w: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Lada Nejedlá</w:t>
      </w:r>
    </w:p>
    <w:p w:rsidR="001623B6" w:rsidRDefault="001623B6" w:rsidP="001623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sociální pracovnice</w:t>
      </w:r>
    </w:p>
    <w:p w:rsidR="001623B6" w:rsidRDefault="001623B6" w:rsidP="00162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381" w:rsidRDefault="00540381"/>
    <w:sectPr w:rsidR="00540381" w:rsidSect="00162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A01EA"/>
    <w:multiLevelType w:val="hybridMultilevel"/>
    <w:tmpl w:val="299A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166E"/>
    <w:multiLevelType w:val="hybridMultilevel"/>
    <w:tmpl w:val="7202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0F06"/>
    <w:multiLevelType w:val="hybridMultilevel"/>
    <w:tmpl w:val="16DA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6"/>
    <w:rsid w:val="001623B6"/>
    <w:rsid w:val="00540381"/>
    <w:rsid w:val="00D00630"/>
    <w:rsid w:val="00F6234A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723B-130A-44A7-8F21-8D80B592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3B6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623B6"/>
    <w:rPr>
      <w:color w:val="0000FF"/>
      <w:u w:val="single"/>
    </w:rPr>
  </w:style>
  <w:style w:type="paragraph" w:styleId="Bezmezer">
    <w:name w:val="No Spacing"/>
    <w:uiPriority w:val="1"/>
    <w:qFormat/>
    <w:rsid w:val="001623B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.info" TargetMode="External"/><Relationship Id="rId5" Type="http://schemas.openxmlformats.org/officeDocument/2006/relationships/hyperlink" Target="http://www.rodinnaporadna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Lada Mgr.</dc:creator>
  <cp:lastModifiedBy>účetní</cp:lastModifiedBy>
  <cp:revision>2</cp:revision>
  <dcterms:created xsi:type="dcterms:W3CDTF">2016-05-16T10:58:00Z</dcterms:created>
  <dcterms:modified xsi:type="dcterms:W3CDTF">2016-05-16T10:58:00Z</dcterms:modified>
</cp:coreProperties>
</file>